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BFFA79">
      <w:pPr>
        <w:jc w:val="center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汽车钣喷实训场地升级改造建设项目</w:t>
      </w:r>
    </w:p>
    <w:p w14:paraId="326EE842">
      <w:pPr>
        <w:jc w:val="center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ascii="宋体" w:hAnsi="宋体" w:eastAsia="宋体" w:cs="宋体"/>
          <w:b/>
          <w:bCs/>
          <w:sz w:val="32"/>
          <w:szCs w:val="32"/>
        </w:rPr>
        <w:t>中选结果公示</w:t>
      </w:r>
    </w:p>
    <w:p w14:paraId="4A0062B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比选</w:t>
      </w:r>
      <w:r>
        <w:rPr>
          <w:rFonts w:ascii="宋体" w:hAnsi="宋体" w:eastAsia="宋体" w:cs="宋体"/>
          <w:sz w:val="24"/>
          <w:szCs w:val="24"/>
        </w:rPr>
        <w:t>单位：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四川九洲技师学院</w:t>
      </w:r>
      <w:r>
        <w:rPr>
          <w:rFonts w:ascii="宋体" w:hAnsi="宋体" w:eastAsia="宋体" w:cs="宋体"/>
          <w:sz w:val="24"/>
          <w:szCs w:val="24"/>
        </w:rPr>
        <w:t xml:space="preserve"> </w:t>
      </w:r>
    </w:p>
    <w:p w14:paraId="0DDAD30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0" w:firstLineChars="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项目名称：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汽车钣喷实训场地升级改造建设项目</w:t>
      </w:r>
      <w:r>
        <w:rPr>
          <w:rFonts w:ascii="宋体" w:hAnsi="宋体" w:eastAsia="宋体" w:cs="宋体"/>
          <w:sz w:val="24"/>
          <w:szCs w:val="24"/>
        </w:rPr>
        <w:t xml:space="preserve"> </w:t>
      </w:r>
    </w:p>
    <w:p w14:paraId="1E7F727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0" w:firstLineChars="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采购事项：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汽车钣喷实训场地升级改造建设</w:t>
      </w:r>
      <w:r>
        <w:rPr>
          <w:rFonts w:ascii="宋体" w:hAnsi="宋体" w:eastAsia="宋体" w:cs="宋体"/>
          <w:sz w:val="24"/>
          <w:szCs w:val="24"/>
        </w:rPr>
        <w:t xml:space="preserve"> </w:t>
      </w:r>
    </w:p>
    <w:p w14:paraId="5D98C07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0" w:firstLineChars="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采购方式：公开比选 </w:t>
      </w:r>
    </w:p>
    <w:p w14:paraId="0EA15FF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0" w:firstLineChars="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中选人：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四川中硕创思建筑装饰工程有限公司</w:t>
      </w:r>
      <w:r>
        <w:rPr>
          <w:rFonts w:ascii="宋体" w:hAnsi="宋体" w:eastAsia="宋体" w:cs="宋体"/>
          <w:sz w:val="24"/>
          <w:szCs w:val="24"/>
        </w:rPr>
        <w:t xml:space="preserve"> </w:t>
      </w:r>
    </w:p>
    <w:p w14:paraId="1148C98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0" w:firstLineChars="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下浮比例：《2020四川省建设工程工程量清单计价定额》及《2013建设工程量清单计价规范》相关文件优惠下浮13%</w:t>
      </w:r>
      <w:bookmarkStart w:id="0" w:name="_GoBack"/>
      <w:bookmarkEnd w:id="0"/>
    </w:p>
    <w:p w14:paraId="7295DA9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0" w:firstLineChars="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综合评分：88.6</w:t>
      </w:r>
    </w:p>
    <w:p w14:paraId="6482B26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0" w:firstLineChars="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公示期：2025 年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ascii="宋体" w:hAnsi="宋体" w:eastAsia="宋体" w:cs="宋体"/>
          <w:sz w:val="24"/>
          <w:szCs w:val="24"/>
        </w:rPr>
        <w:t xml:space="preserve"> 月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10</w:t>
      </w:r>
      <w:r>
        <w:rPr>
          <w:rFonts w:ascii="宋体" w:hAnsi="宋体" w:eastAsia="宋体" w:cs="宋体"/>
          <w:sz w:val="24"/>
          <w:szCs w:val="24"/>
        </w:rPr>
        <w:t xml:space="preserve"> 日-2025 年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ascii="宋体" w:hAnsi="宋体" w:eastAsia="宋体" w:cs="宋体"/>
          <w:sz w:val="24"/>
          <w:szCs w:val="24"/>
        </w:rPr>
        <w:t>月 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ascii="宋体" w:hAnsi="宋体" w:eastAsia="宋体" w:cs="宋体"/>
          <w:sz w:val="24"/>
          <w:szCs w:val="24"/>
        </w:rPr>
        <w:t xml:space="preserve"> 日 </w:t>
      </w:r>
    </w:p>
    <w:p w14:paraId="3452E99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0" w:firstLineChars="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详情请登录四川九洲技师学院官网查看。 </w:t>
      </w:r>
    </w:p>
    <w:p w14:paraId="68C59E6B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textAlignment w:val="auto"/>
      </w:pPr>
      <w:r>
        <w:rPr>
          <w:rFonts w:ascii="宋体" w:hAnsi="宋体" w:eastAsia="宋体" w:cs="宋体"/>
          <w:sz w:val="24"/>
          <w:szCs w:val="24"/>
        </w:rPr>
        <w:t xml:space="preserve">联系人：廖先生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杨先生 </w:t>
      </w:r>
      <w:r>
        <w:rPr>
          <w:rFonts w:ascii="宋体" w:hAnsi="宋体" w:eastAsia="宋体" w:cs="宋体"/>
          <w:sz w:val="24"/>
          <w:szCs w:val="24"/>
        </w:rPr>
        <w:t>联系电话：0816-2468603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29C30A"/>
    <w:multiLevelType w:val="singleLevel"/>
    <w:tmpl w:val="0429C30A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312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2025-04-10T01:43:59Z</dcterms:created>
  <dc:creator>Administrator</dc:creator>
  <cp:lastModifiedBy>超不会呼风唤雨的小孩</cp:lastModifiedBy>
  <dcterms:modified xsi:type="dcterms:W3CDTF">2025-04-10T01:54:01Z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eyJoZGlkIjoiNzdlNjM3ZjAyOWY2NWVmNTIzN2VhMDA3OWMzYmU2NTgiLCJ1c2VySWQiOiI4NjkyMjEzOTIifQ==</vt:lpwstr>
  </property>
  <property fmtid="{D5CDD505-2E9C-101B-9397-08002B2CF9AE}" pid="4" name="ICV">
    <vt:lpwstr>E96284EF2A7A4B448258318415886C13_12</vt:lpwstr>
  </property>
</Properties>
</file>